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67FF" w:rsidRPr="00D43024" w:rsidRDefault="004C67FF" w:rsidP="00D43024">
      <w:pPr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D43024">
        <w:rPr>
          <w:rFonts w:ascii="Times New Roman" w:hAnsi="Times New Roman" w:cs="Times New Roman"/>
          <w:b/>
          <w:sz w:val="24"/>
          <w:szCs w:val="24"/>
        </w:rPr>
        <w:t>Goldstein-Scheerer</w:t>
      </w:r>
      <w:proofErr w:type="spellEnd"/>
      <w:r w:rsidRPr="00D43024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D43024">
        <w:rPr>
          <w:rFonts w:ascii="Times New Roman" w:hAnsi="Times New Roman" w:cs="Times New Roman"/>
          <w:b/>
          <w:sz w:val="24"/>
          <w:szCs w:val="24"/>
        </w:rPr>
        <w:t>test</w:t>
      </w:r>
      <w:r w:rsidR="008D2DF6" w:rsidRPr="00D43024">
        <w:rPr>
          <w:rFonts w:ascii="Times New Roman" w:hAnsi="Times New Roman" w:cs="Times New Roman"/>
          <w:b/>
          <w:sz w:val="24"/>
          <w:szCs w:val="24"/>
        </w:rPr>
        <w:t>s</w:t>
      </w:r>
      <w:proofErr w:type="spellEnd"/>
      <w:r w:rsidR="00D43024">
        <w:rPr>
          <w:rFonts w:ascii="Times New Roman" w:hAnsi="Times New Roman" w:cs="Times New Roman"/>
          <w:b/>
          <w:sz w:val="24"/>
          <w:szCs w:val="24"/>
        </w:rPr>
        <w:t xml:space="preserve"> (1941)</w:t>
      </w:r>
    </w:p>
    <w:p w:rsidR="003836E3" w:rsidRPr="00D43024" w:rsidRDefault="00D43024" w:rsidP="00147A41">
      <w:pPr>
        <w:ind w:right="-143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La batteria di</w:t>
      </w:r>
      <w:r w:rsidR="003836E3" w:rsidRPr="00D4302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“test di pensiero concreto e astratto” fu mess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a</w:t>
      </w:r>
      <w:r w:rsidR="003836E3" w:rsidRPr="00D4302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 punto per valutare se un paziente è in grado di assumere un atteggiamento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cognitivo astratto o si limita</w:t>
      </w:r>
      <w:r w:rsidR="003836E3" w:rsidRPr="00D4302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ad un approccio concreto, misurando anche la tipologia di questa ‘concretezza’.</w:t>
      </w:r>
      <w:r w:rsidR="008D2DF6" w:rsidRPr="00D43024">
        <w:rPr>
          <w:rFonts w:ascii="Times New Roman" w:hAnsi="Times New Roman" w:cs="Times New Roman"/>
          <w:sz w:val="24"/>
          <w:szCs w:val="24"/>
          <w:shd w:val="clear" w:color="auto" w:fill="FFFFFF"/>
        </w:rPr>
        <w:t> </w:t>
      </w:r>
      <w:r w:rsidR="003836E3" w:rsidRPr="00D43024">
        <w:rPr>
          <w:rFonts w:ascii="Times New Roman" w:hAnsi="Times New Roman" w:cs="Times New Roman"/>
          <w:sz w:val="24"/>
          <w:szCs w:val="24"/>
          <w:shd w:val="clear" w:color="auto" w:fill="FFFFFF"/>
        </w:rPr>
        <w:t>È stato pertanto usato per la valutazione di deficit neuropsicologici.</w:t>
      </w:r>
    </w:p>
    <w:p w:rsidR="003836E3" w:rsidRPr="00D43024" w:rsidRDefault="003836E3" w:rsidP="00147A41">
      <w:pPr>
        <w:ind w:right="-143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4302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Autori sono il neuropsichiatra tedesco  Kurt </w:t>
      </w:r>
      <w:proofErr w:type="spellStart"/>
      <w:r w:rsidRPr="00D43024">
        <w:rPr>
          <w:rFonts w:ascii="Times New Roman" w:hAnsi="Times New Roman" w:cs="Times New Roman"/>
          <w:sz w:val="24"/>
          <w:szCs w:val="24"/>
          <w:shd w:val="clear" w:color="auto" w:fill="FFFFFF"/>
        </w:rPr>
        <w:t>Goldstein</w:t>
      </w:r>
      <w:proofErr w:type="spellEnd"/>
      <w:r w:rsidRPr="00D4302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(1878-1965) e lo psicologo, pure tedesco, Martin </w:t>
      </w:r>
      <w:proofErr w:type="spellStart"/>
      <w:r w:rsidRPr="00D43024">
        <w:rPr>
          <w:rFonts w:ascii="Times New Roman" w:hAnsi="Times New Roman" w:cs="Times New Roman"/>
          <w:sz w:val="24"/>
          <w:szCs w:val="24"/>
          <w:shd w:val="clear" w:color="auto" w:fill="FFFFFF"/>
        </w:rPr>
        <w:t>Scheerer</w:t>
      </w:r>
      <w:proofErr w:type="spellEnd"/>
      <w:r w:rsidRPr="00D4302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(1900-1961).  La prima pubblicazione dello strumento avvenne nel 1941 su </w:t>
      </w:r>
      <w:proofErr w:type="spellStart"/>
      <w:r w:rsidRPr="00D43024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Psychological</w:t>
      </w:r>
      <w:proofErr w:type="spellEnd"/>
      <w:r w:rsidRPr="00D43024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 xml:space="preserve"> </w:t>
      </w:r>
      <w:proofErr w:type="spellStart"/>
      <w:r w:rsidRPr="00D43024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Monographs</w:t>
      </w:r>
      <w:proofErr w:type="spellEnd"/>
      <w:r w:rsidRPr="00D4302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mentre successive edizioni furono anche chiamate </w:t>
      </w:r>
      <w:proofErr w:type="spellStart"/>
      <w:r w:rsidRPr="00D43024">
        <w:rPr>
          <w:rFonts w:ascii="Times New Roman" w:hAnsi="Times New Roman" w:cs="Times New Roman"/>
          <w:sz w:val="24"/>
          <w:szCs w:val="24"/>
          <w:shd w:val="clear" w:color="auto" w:fill="FFFFFF"/>
        </w:rPr>
        <w:t>Weigl-Goldstein-Scheerer</w:t>
      </w:r>
      <w:proofErr w:type="spellEnd"/>
      <w:r w:rsidRPr="00D4302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proofErr w:type="spellStart"/>
      <w:r w:rsidRPr="00D43024">
        <w:rPr>
          <w:rFonts w:ascii="Times New Roman" w:hAnsi="Times New Roman" w:cs="Times New Roman"/>
          <w:sz w:val="24"/>
          <w:szCs w:val="24"/>
          <w:shd w:val="clear" w:color="auto" w:fill="FFFFFF"/>
        </w:rPr>
        <w:t>tests</w:t>
      </w:r>
      <w:proofErr w:type="spellEnd"/>
      <w:r w:rsidRPr="00D43024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3836E3" w:rsidRPr="00D43024" w:rsidRDefault="003836E3" w:rsidP="00147A41">
      <w:pPr>
        <w:ind w:right="-143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4302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La batteria è composta da 5 </w:t>
      </w:r>
      <w:proofErr w:type="spellStart"/>
      <w:r w:rsidRPr="00D43024">
        <w:rPr>
          <w:rFonts w:ascii="Times New Roman" w:hAnsi="Times New Roman" w:cs="Times New Roman"/>
          <w:sz w:val="24"/>
          <w:szCs w:val="24"/>
          <w:shd w:val="clear" w:color="auto" w:fill="FFFFFF"/>
        </w:rPr>
        <w:t>subtest</w:t>
      </w:r>
      <w:proofErr w:type="spellEnd"/>
      <w:r w:rsidRPr="00D4302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derivati da prove che valutano la formazione di concetti astratti in base a: </w:t>
      </w:r>
    </w:p>
    <w:p w:rsidR="003836E3" w:rsidRPr="00D43024" w:rsidRDefault="003836E3" w:rsidP="003836E3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</w:pPr>
      <w:proofErr w:type="spellStart"/>
      <w:r w:rsidRPr="00D43024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>Colore</w:t>
      </w:r>
      <w:proofErr w:type="spellEnd"/>
      <w:r w:rsidRPr="00D43024"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  <w:t xml:space="preserve">: </w:t>
      </w:r>
      <w:r w:rsidRPr="00D43024">
        <w:rPr>
          <w:rFonts w:ascii="Times New Roman" w:hAnsi="Times New Roman" w:cs="Times New Roman"/>
          <w:i/>
          <w:sz w:val="24"/>
          <w:szCs w:val="24"/>
          <w:lang w:val="en-US"/>
        </w:rPr>
        <w:t>Color Sorting Test,</w:t>
      </w:r>
      <w:r w:rsidRPr="00D43024">
        <w:rPr>
          <w:rFonts w:ascii="Times New Roman" w:hAnsi="Times New Roman" w:cs="Times New Roman"/>
          <w:sz w:val="24"/>
          <w:szCs w:val="24"/>
          <w:lang w:val="en-US"/>
        </w:rPr>
        <w:t xml:space="preserve"> di Gelb-Goldstein;</w:t>
      </w:r>
    </w:p>
    <w:p w:rsidR="003836E3" w:rsidRPr="00D43024" w:rsidRDefault="00BC58B2" w:rsidP="003836E3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</w:pPr>
      <w:proofErr w:type="spellStart"/>
      <w:r w:rsidRPr="00D43024">
        <w:rPr>
          <w:rFonts w:ascii="Times New Roman" w:hAnsi="Times New Roman" w:cs="Times New Roman"/>
          <w:sz w:val="24"/>
          <w:szCs w:val="24"/>
          <w:lang w:val="en-US"/>
        </w:rPr>
        <w:t>C</w:t>
      </w:r>
      <w:r w:rsidR="003836E3" w:rsidRPr="00D43024">
        <w:rPr>
          <w:rFonts w:ascii="Times New Roman" w:hAnsi="Times New Roman" w:cs="Times New Roman"/>
          <w:sz w:val="24"/>
          <w:szCs w:val="24"/>
          <w:lang w:val="en-US"/>
        </w:rPr>
        <w:t>olore</w:t>
      </w:r>
      <w:proofErr w:type="spellEnd"/>
      <w:r w:rsidR="003836E3" w:rsidRPr="00D43024">
        <w:rPr>
          <w:rFonts w:ascii="Times New Roman" w:hAnsi="Times New Roman" w:cs="Times New Roman"/>
          <w:sz w:val="24"/>
          <w:szCs w:val="24"/>
          <w:lang w:val="en-US"/>
        </w:rPr>
        <w:t xml:space="preserve"> e forma: </w:t>
      </w:r>
      <w:r w:rsidR="003836E3" w:rsidRPr="00D43024">
        <w:rPr>
          <w:rFonts w:ascii="Times New Roman" w:hAnsi="Times New Roman" w:cs="Times New Roman"/>
          <w:i/>
          <w:sz w:val="24"/>
          <w:szCs w:val="24"/>
          <w:lang w:val="en-US"/>
        </w:rPr>
        <w:t>Color-Form Sorting Test</w:t>
      </w:r>
      <w:r w:rsidR="003836E3" w:rsidRPr="00D43024">
        <w:rPr>
          <w:rFonts w:ascii="Times New Roman" w:hAnsi="Times New Roman" w:cs="Times New Roman"/>
          <w:sz w:val="24"/>
          <w:szCs w:val="24"/>
          <w:lang w:val="en-US"/>
        </w:rPr>
        <w:t xml:space="preserve"> di </w:t>
      </w:r>
      <w:proofErr w:type="spellStart"/>
      <w:r w:rsidR="003836E3" w:rsidRPr="00D43024">
        <w:rPr>
          <w:rFonts w:ascii="Times New Roman" w:hAnsi="Times New Roman" w:cs="Times New Roman"/>
          <w:sz w:val="24"/>
          <w:szCs w:val="24"/>
          <w:lang w:val="en-US"/>
        </w:rPr>
        <w:t>Weigl</w:t>
      </w:r>
      <w:proofErr w:type="spellEnd"/>
      <w:r w:rsidR="003836E3" w:rsidRPr="00D43024">
        <w:rPr>
          <w:rFonts w:ascii="Times New Roman" w:hAnsi="Times New Roman" w:cs="Times New Roman"/>
          <w:sz w:val="24"/>
          <w:szCs w:val="24"/>
          <w:lang w:val="en-US"/>
        </w:rPr>
        <w:t>-Goldstein-</w:t>
      </w:r>
      <w:proofErr w:type="spellStart"/>
      <w:r w:rsidR="003836E3" w:rsidRPr="00D43024">
        <w:rPr>
          <w:rFonts w:ascii="Times New Roman" w:hAnsi="Times New Roman" w:cs="Times New Roman"/>
          <w:sz w:val="24"/>
          <w:szCs w:val="24"/>
          <w:lang w:val="en-US"/>
        </w:rPr>
        <w:t>Scheerer</w:t>
      </w:r>
      <w:proofErr w:type="spellEnd"/>
      <w:r w:rsidR="003836E3" w:rsidRPr="00D43024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:rsidR="003836E3" w:rsidRPr="00D43024" w:rsidRDefault="003836E3" w:rsidP="003836E3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shd w:val="clear" w:color="auto" w:fill="FFFFFF"/>
          <w:lang w:val="en-US"/>
        </w:rPr>
      </w:pPr>
      <w:proofErr w:type="spellStart"/>
      <w:r w:rsidRPr="00D43024">
        <w:rPr>
          <w:rFonts w:ascii="Times New Roman" w:hAnsi="Times New Roman" w:cs="Times New Roman"/>
          <w:sz w:val="24"/>
          <w:szCs w:val="24"/>
          <w:lang w:val="en-US"/>
        </w:rPr>
        <w:t>Oggetti</w:t>
      </w:r>
      <w:proofErr w:type="spellEnd"/>
      <w:r w:rsidRPr="00D43024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r w:rsidRPr="00D43024">
        <w:rPr>
          <w:rFonts w:ascii="Times New Roman" w:hAnsi="Times New Roman" w:cs="Times New Roman"/>
          <w:i/>
          <w:sz w:val="24"/>
          <w:szCs w:val="24"/>
          <w:lang w:val="en-US"/>
        </w:rPr>
        <w:t>Object Sorting Test</w:t>
      </w:r>
      <w:r w:rsidRPr="00D43024">
        <w:rPr>
          <w:rFonts w:ascii="Times New Roman" w:hAnsi="Times New Roman" w:cs="Times New Roman"/>
          <w:sz w:val="24"/>
          <w:szCs w:val="24"/>
          <w:lang w:val="en-US"/>
        </w:rPr>
        <w:t xml:space="preserve"> di Gelb-Goldstein-</w:t>
      </w:r>
      <w:proofErr w:type="spellStart"/>
      <w:r w:rsidRPr="00D43024">
        <w:rPr>
          <w:rFonts w:ascii="Times New Roman" w:hAnsi="Times New Roman" w:cs="Times New Roman"/>
          <w:sz w:val="24"/>
          <w:szCs w:val="24"/>
          <w:lang w:val="en-US"/>
        </w:rPr>
        <w:t>Weigl</w:t>
      </w:r>
      <w:proofErr w:type="spellEnd"/>
      <w:r w:rsidRPr="00D43024">
        <w:rPr>
          <w:rFonts w:ascii="Times New Roman" w:hAnsi="Times New Roman" w:cs="Times New Roman"/>
          <w:sz w:val="24"/>
          <w:szCs w:val="24"/>
          <w:lang w:val="en-US"/>
        </w:rPr>
        <w:t>-</w:t>
      </w:r>
      <w:proofErr w:type="spellStart"/>
      <w:r w:rsidRPr="00D43024">
        <w:rPr>
          <w:rFonts w:ascii="Times New Roman" w:hAnsi="Times New Roman" w:cs="Times New Roman"/>
          <w:sz w:val="24"/>
          <w:szCs w:val="24"/>
          <w:lang w:val="en-US"/>
        </w:rPr>
        <w:t>Scheerer</w:t>
      </w:r>
      <w:proofErr w:type="spellEnd"/>
      <w:r w:rsidRPr="00D43024">
        <w:rPr>
          <w:rFonts w:ascii="Times New Roman" w:hAnsi="Times New Roman" w:cs="Times New Roman"/>
          <w:sz w:val="24"/>
          <w:szCs w:val="24"/>
          <w:lang w:val="en-US"/>
        </w:rPr>
        <w:t>;</w:t>
      </w:r>
    </w:p>
    <w:p w:rsidR="003836E3" w:rsidRPr="00D43024" w:rsidRDefault="003836E3" w:rsidP="003836E3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43024">
        <w:rPr>
          <w:rFonts w:ascii="Times New Roman" w:hAnsi="Times New Roman" w:cs="Times New Roman"/>
          <w:sz w:val="24"/>
          <w:szCs w:val="24"/>
        </w:rPr>
        <w:t>Riproduzione di modelli con bastoncini</w:t>
      </w:r>
      <w:r w:rsidR="00BC58B2" w:rsidRPr="00D43024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D43024">
        <w:rPr>
          <w:rFonts w:ascii="Times New Roman" w:hAnsi="Times New Roman" w:cs="Times New Roman"/>
          <w:i/>
          <w:sz w:val="24"/>
          <w:szCs w:val="24"/>
        </w:rPr>
        <w:t>Stick</w:t>
      </w:r>
      <w:proofErr w:type="spellEnd"/>
      <w:r w:rsidRPr="00D43024">
        <w:rPr>
          <w:rFonts w:ascii="Times New Roman" w:hAnsi="Times New Roman" w:cs="Times New Roman"/>
          <w:i/>
          <w:sz w:val="24"/>
          <w:szCs w:val="24"/>
        </w:rPr>
        <w:t xml:space="preserve"> Test</w:t>
      </w:r>
      <w:r w:rsidRPr="00D43024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D43024">
        <w:rPr>
          <w:rFonts w:ascii="Times New Roman" w:hAnsi="Times New Roman" w:cs="Times New Roman"/>
          <w:sz w:val="24"/>
          <w:szCs w:val="24"/>
        </w:rPr>
        <w:t>Goldstein-Scheerer</w:t>
      </w:r>
      <w:proofErr w:type="spellEnd"/>
    </w:p>
    <w:p w:rsidR="003836E3" w:rsidRPr="00D43024" w:rsidRDefault="003836E3" w:rsidP="003836E3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43024">
        <w:rPr>
          <w:rFonts w:ascii="Times New Roman" w:hAnsi="Times New Roman" w:cs="Times New Roman"/>
          <w:sz w:val="24"/>
          <w:szCs w:val="24"/>
          <w:shd w:val="clear" w:color="auto" w:fill="FFFFFF"/>
        </w:rPr>
        <w:t>Riproduzione di modelli con</w:t>
      </w:r>
      <w:r w:rsidR="00BC58B2" w:rsidRPr="00D4302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cubi: </w:t>
      </w:r>
      <w:r w:rsidRPr="00D43024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Cube Test</w:t>
      </w:r>
      <w:r w:rsidR="00BC58B2" w:rsidRPr="00D43024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,</w:t>
      </w:r>
      <w:r w:rsidRPr="00D4302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derivato da </w:t>
      </w:r>
      <w:proofErr w:type="spellStart"/>
      <w:r w:rsidRPr="00D43024">
        <w:rPr>
          <w:rFonts w:ascii="Times New Roman" w:hAnsi="Times New Roman" w:cs="Times New Roman"/>
          <w:sz w:val="24"/>
          <w:szCs w:val="24"/>
          <w:shd w:val="clear" w:color="auto" w:fill="FFFFFF"/>
        </w:rPr>
        <w:t>Kohs</w:t>
      </w:r>
      <w:proofErr w:type="spellEnd"/>
      <w:r w:rsidR="00BC58B2" w:rsidRPr="00D43024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BC58B2" w:rsidRPr="00D43024" w:rsidRDefault="00BC58B2" w:rsidP="00BC58B2">
      <w:pPr>
        <w:pStyle w:val="Paragrafoelenco"/>
        <w:rPr>
          <w:rFonts w:ascii="Times New Roman" w:hAnsi="Times New Roman" w:cs="Times New Roman"/>
          <w:color w:val="585858"/>
          <w:sz w:val="24"/>
          <w:szCs w:val="24"/>
          <w:shd w:val="clear" w:color="auto" w:fill="FFFFFF"/>
        </w:rPr>
      </w:pPr>
    </w:p>
    <w:p w:rsidR="004C67FF" w:rsidRPr="00D43024" w:rsidRDefault="004C67FF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D43024">
        <w:rPr>
          <w:rFonts w:ascii="Times New Roman" w:hAnsi="Times New Roman" w:cs="Times New Roman"/>
          <w:noProof/>
          <w:sz w:val="24"/>
          <w:szCs w:val="24"/>
          <w:lang w:eastAsia="it-IT"/>
        </w:rPr>
        <w:drawing>
          <wp:inline distT="0" distB="0" distL="0" distR="0" wp14:anchorId="3C5920CC" wp14:editId="424BFB34">
            <wp:extent cx="6120130" cy="3959756"/>
            <wp:effectExtent l="0" t="0" r="0" b="3175"/>
            <wp:docPr id="5" name="Immagine 5" descr="Immagine correlat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magine correlata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39597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836E3" w:rsidRPr="00D43024" w:rsidRDefault="00BC58B2" w:rsidP="00BC58B2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D43024">
        <w:rPr>
          <w:rFonts w:ascii="Times New Roman" w:hAnsi="Times New Roman" w:cs="Times New Roman"/>
          <w:i/>
          <w:sz w:val="24"/>
          <w:szCs w:val="24"/>
        </w:rPr>
        <w:t xml:space="preserve">Test dei cubi, dei bastoncini, materiali per le prove di </w:t>
      </w:r>
      <w:proofErr w:type="spellStart"/>
      <w:r w:rsidRPr="00D43024">
        <w:rPr>
          <w:rFonts w:ascii="Times New Roman" w:hAnsi="Times New Roman" w:cs="Times New Roman"/>
          <w:i/>
          <w:sz w:val="24"/>
          <w:szCs w:val="24"/>
        </w:rPr>
        <w:t>sorting</w:t>
      </w:r>
      <w:proofErr w:type="spellEnd"/>
      <w:r w:rsidRPr="00D43024">
        <w:rPr>
          <w:rFonts w:ascii="Times New Roman" w:hAnsi="Times New Roman" w:cs="Times New Roman"/>
          <w:i/>
          <w:sz w:val="24"/>
          <w:szCs w:val="24"/>
        </w:rPr>
        <w:t xml:space="preserve"> colore-forma</w:t>
      </w:r>
    </w:p>
    <w:p w:rsidR="003836E3" w:rsidRPr="00D43024" w:rsidRDefault="003836E3">
      <w:pPr>
        <w:rPr>
          <w:rFonts w:ascii="Times New Roman" w:hAnsi="Times New Roman" w:cs="Times New Roman"/>
          <w:sz w:val="24"/>
          <w:szCs w:val="24"/>
        </w:rPr>
      </w:pPr>
      <w:r w:rsidRPr="00D43024">
        <w:rPr>
          <w:rFonts w:ascii="Times New Roman" w:hAnsi="Times New Roman" w:cs="Times New Roman"/>
          <w:sz w:val="24"/>
          <w:szCs w:val="24"/>
        </w:rPr>
        <w:br w:type="page"/>
      </w:r>
    </w:p>
    <w:p w:rsidR="004C67FF" w:rsidRPr="00D43024" w:rsidRDefault="003836E3" w:rsidP="00D43024">
      <w:pPr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D43024">
        <w:rPr>
          <w:rFonts w:ascii="Times New Roman" w:hAnsi="Times New Roman" w:cs="Times New Roman"/>
          <w:sz w:val="24"/>
          <w:szCs w:val="24"/>
        </w:rPr>
        <w:lastRenderedPageBreak/>
        <w:t xml:space="preserve">Come detto, la batteria include il test dei cubi messo a punto da Samuel C. </w:t>
      </w:r>
      <w:proofErr w:type="spellStart"/>
      <w:r w:rsidRPr="00D43024">
        <w:rPr>
          <w:rFonts w:ascii="Times New Roman" w:hAnsi="Times New Roman" w:cs="Times New Roman"/>
          <w:sz w:val="24"/>
          <w:szCs w:val="24"/>
        </w:rPr>
        <w:t>Kohs</w:t>
      </w:r>
      <w:proofErr w:type="spellEnd"/>
      <w:r w:rsidRPr="00D43024">
        <w:rPr>
          <w:rFonts w:ascii="Times New Roman" w:hAnsi="Times New Roman" w:cs="Times New Roman"/>
          <w:sz w:val="24"/>
          <w:szCs w:val="24"/>
        </w:rPr>
        <w:t xml:space="preserve"> nel 1925, consistente in cubi variamente colorati, e </w:t>
      </w:r>
      <w:r w:rsidR="004C67FF" w:rsidRPr="00D43024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17 modelli da ricopiare </w:t>
      </w:r>
      <w:r w:rsidRPr="00D43024">
        <w:rPr>
          <w:rFonts w:ascii="Times New Roman" w:eastAsia="Times New Roman" w:hAnsi="Times New Roman" w:cs="Times New Roman"/>
          <w:sz w:val="24"/>
          <w:szCs w:val="24"/>
          <w:lang w:eastAsia="it-IT"/>
        </w:rPr>
        <w:t>(alcuni esempi sono riprodotti sotto)</w:t>
      </w:r>
    </w:p>
    <w:p w:rsidR="003C44D9" w:rsidRPr="00D43024" w:rsidRDefault="003C44D9" w:rsidP="003C44D9">
      <w:pPr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D43024">
        <w:rPr>
          <w:rFonts w:ascii="Times New Roman" w:hAnsi="Times New Roman" w:cs="Times New Roman"/>
          <w:noProof/>
          <w:sz w:val="24"/>
          <w:szCs w:val="24"/>
          <w:lang w:eastAsia="it-IT"/>
        </w:rPr>
        <w:drawing>
          <wp:inline distT="0" distB="0" distL="0" distR="0" wp14:anchorId="77F0C7E3" wp14:editId="6B315309">
            <wp:extent cx="5025688" cy="2019632"/>
            <wp:effectExtent l="0" t="0" r="3810" b="0"/>
            <wp:docPr id="4" name="Immagin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 cstate="screen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25482" cy="20195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D279E" w:rsidRPr="00D43024" w:rsidRDefault="00BC58B2" w:rsidP="003836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it-IT"/>
        </w:rPr>
      </w:pPr>
      <w:r w:rsidRPr="00D4302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it-IT"/>
        </w:rPr>
        <w:t xml:space="preserve">                                              </w:t>
      </w:r>
      <w:r w:rsidR="008D279E" w:rsidRPr="00D43024">
        <w:rPr>
          <w:rFonts w:ascii="Times New Roman" w:hAnsi="Times New Roman" w:cs="Times New Roman"/>
          <w:noProof/>
          <w:sz w:val="24"/>
          <w:szCs w:val="24"/>
          <w:lang w:eastAsia="it-IT"/>
        </w:rPr>
        <w:drawing>
          <wp:inline distT="0" distB="0" distL="0" distR="0" wp14:anchorId="5E4B7EF9" wp14:editId="1152F64B">
            <wp:extent cx="1400175" cy="1571625"/>
            <wp:effectExtent l="0" t="0" r="9525" b="9525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400175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D279E" w:rsidRPr="00D43024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it-IT"/>
        </w:rPr>
        <w:t xml:space="preserve">  </w:t>
      </w:r>
      <w:r w:rsidR="008D279E" w:rsidRPr="00D43024">
        <w:rPr>
          <w:rFonts w:ascii="Times New Roman" w:hAnsi="Times New Roman" w:cs="Times New Roman"/>
          <w:noProof/>
          <w:sz w:val="24"/>
          <w:szCs w:val="24"/>
          <w:lang w:eastAsia="it-IT"/>
        </w:rPr>
        <w:drawing>
          <wp:inline distT="0" distB="0" distL="0" distR="0" wp14:anchorId="36BF5AF0" wp14:editId="66106BCC">
            <wp:extent cx="1314450" cy="1571625"/>
            <wp:effectExtent l="0" t="0" r="0" b="9525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D279E" w:rsidRPr="00D43024" w:rsidRDefault="008D279E" w:rsidP="003836E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it-IT"/>
        </w:rPr>
      </w:pPr>
    </w:p>
    <w:p w:rsidR="003836E3" w:rsidRPr="00D43024" w:rsidRDefault="003836E3" w:rsidP="00D43024">
      <w:pPr>
        <w:jc w:val="both"/>
        <w:rPr>
          <w:rFonts w:ascii="Times New Roman" w:hAnsi="Times New Roman" w:cs="Times New Roman"/>
          <w:sz w:val="24"/>
          <w:szCs w:val="24"/>
        </w:rPr>
      </w:pPr>
      <w:r w:rsidRPr="00D43024">
        <w:rPr>
          <w:rFonts w:ascii="Times New Roman" w:hAnsi="Times New Roman" w:cs="Times New Roman"/>
          <w:sz w:val="24"/>
          <w:szCs w:val="24"/>
        </w:rPr>
        <w:t xml:space="preserve">Il test veniva distribuito autonomamente dalla casa editrice C. H. </w:t>
      </w:r>
      <w:proofErr w:type="spellStart"/>
      <w:r w:rsidRPr="00D43024">
        <w:rPr>
          <w:rFonts w:ascii="Times New Roman" w:hAnsi="Times New Roman" w:cs="Times New Roman"/>
          <w:sz w:val="24"/>
          <w:szCs w:val="24"/>
        </w:rPr>
        <w:t>Stoelting</w:t>
      </w:r>
      <w:proofErr w:type="spellEnd"/>
      <w:r w:rsidRPr="00D43024">
        <w:rPr>
          <w:rFonts w:ascii="Times New Roman" w:hAnsi="Times New Roman" w:cs="Times New Roman"/>
          <w:sz w:val="24"/>
          <w:szCs w:val="24"/>
        </w:rPr>
        <w:t xml:space="preserve"> di Chicago (1930).</w:t>
      </w:r>
    </w:p>
    <w:p w:rsidR="008D279E" w:rsidRPr="00D43024" w:rsidRDefault="008D279E" w:rsidP="00D4302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C67FF" w:rsidRPr="00D43024" w:rsidRDefault="003836E3" w:rsidP="00D43024">
      <w:pPr>
        <w:jc w:val="both"/>
        <w:rPr>
          <w:rFonts w:ascii="Times New Roman" w:hAnsi="Times New Roman" w:cs="Times New Roman"/>
          <w:sz w:val="24"/>
          <w:szCs w:val="24"/>
        </w:rPr>
      </w:pPr>
      <w:r w:rsidRPr="00D43024">
        <w:rPr>
          <w:rFonts w:ascii="Times New Roman" w:hAnsi="Times New Roman" w:cs="Times New Roman"/>
          <w:sz w:val="24"/>
          <w:szCs w:val="24"/>
        </w:rPr>
        <w:t>Successivamente ne fu fatto un a</w:t>
      </w:r>
      <w:r w:rsidR="004C67FF" w:rsidRPr="00D43024">
        <w:rPr>
          <w:rFonts w:ascii="Times New Roman" w:hAnsi="Times New Roman" w:cs="Times New Roman"/>
          <w:sz w:val="24"/>
          <w:szCs w:val="24"/>
        </w:rPr>
        <w:t>datta</w:t>
      </w:r>
      <w:r w:rsidR="000E40F0" w:rsidRPr="00D43024">
        <w:rPr>
          <w:rFonts w:ascii="Times New Roman" w:hAnsi="Times New Roman" w:cs="Times New Roman"/>
          <w:sz w:val="24"/>
          <w:szCs w:val="24"/>
        </w:rPr>
        <w:t>mento</w:t>
      </w:r>
      <w:r w:rsidR="004C67FF" w:rsidRPr="00D43024">
        <w:rPr>
          <w:rFonts w:ascii="Times New Roman" w:hAnsi="Times New Roman" w:cs="Times New Roman"/>
          <w:sz w:val="24"/>
          <w:szCs w:val="24"/>
        </w:rPr>
        <w:t xml:space="preserve"> per bambini da </w:t>
      </w:r>
      <w:r w:rsidR="00D43024">
        <w:rPr>
          <w:rFonts w:ascii="Times New Roman" w:hAnsi="Times New Roman" w:cs="Times New Roman"/>
          <w:sz w:val="24"/>
          <w:szCs w:val="24"/>
        </w:rPr>
        <w:t xml:space="preserve">Hilda </w:t>
      </w:r>
      <w:r w:rsidR="008D279E" w:rsidRPr="00D43024">
        <w:rPr>
          <w:rFonts w:ascii="Times New Roman" w:hAnsi="Times New Roman" w:cs="Times New Roman"/>
          <w:sz w:val="24"/>
          <w:szCs w:val="24"/>
        </w:rPr>
        <w:t xml:space="preserve">Santucci e </w:t>
      </w:r>
      <w:proofErr w:type="spellStart"/>
      <w:r w:rsidR="00D43024">
        <w:rPr>
          <w:rFonts w:ascii="Times New Roman" w:hAnsi="Times New Roman" w:cs="Times New Roman"/>
          <w:sz w:val="24"/>
          <w:szCs w:val="24"/>
        </w:rPr>
        <w:t>Nadine</w:t>
      </w:r>
      <w:proofErr w:type="spellEnd"/>
      <w:r w:rsidR="00D4302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C67FF" w:rsidRPr="00D43024">
        <w:rPr>
          <w:rFonts w:ascii="Times New Roman" w:hAnsi="Times New Roman" w:cs="Times New Roman"/>
          <w:sz w:val="24"/>
          <w:szCs w:val="24"/>
        </w:rPr>
        <w:t>Galifret</w:t>
      </w:r>
      <w:r w:rsidR="008D279E" w:rsidRPr="00D43024">
        <w:rPr>
          <w:rFonts w:ascii="Times New Roman" w:hAnsi="Times New Roman" w:cs="Times New Roman"/>
          <w:sz w:val="24"/>
          <w:szCs w:val="24"/>
        </w:rPr>
        <w:t>-Grajon</w:t>
      </w:r>
      <w:proofErr w:type="spellEnd"/>
      <w:r w:rsidRPr="00D43024">
        <w:rPr>
          <w:rFonts w:ascii="Times New Roman" w:hAnsi="Times New Roman" w:cs="Times New Roman"/>
          <w:sz w:val="24"/>
          <w:szCs w:val="24"/>
        </w:rPr>
        <w:t xml:space="preserve">, e pubblicato </w:t>
      </w:r>
      <w:r w:rsidR="008D279E" w:rsidRPr="00D43024">
        <w:rPr>
          <w:rFonts w:ascii="Times New Roman" w:hAnsi="Times New Roman" w:cs="Times New Roman"/>
          <w:sz w:val="24"/>
          <w:szCs w:val="24"/>
        </w:rPr>
        <w:t>all’interno d</w:t>
      </w:r>
      <w:r w:rsidRPr="00D43024">
        <w:rPr>
          <w:rFonts w:ascii="Times New Roman" w:hAnsi="Times New Roman" w:cs="Times New Roman"/>
          <w:sz w:val="24"/>
          <w:szCs w:val="24"/>
        </w:rPr>
        <w:t>el manuale a cura di Zazzo</w:t>
      </w:r>
      <w:r w:rsidR="008D279E" w:rsidRPr="00D43024">
        <w:rPr>
          <w:rFonts w:ascii="Times New Roman" w:hAnsi="Times New Roman" w:cs="Times New Roman"/>
          <w:sz w:val="24"/>
          <w:szCs w:val="24"/>
        </w:rPr>
        <w:t xml:space="preserve"> (</w:t>
      </w:r>
      <w:r w:rsidR="008D279E" w:rsidRPr="00D43024">
        <w:rPr>
          <w:rFonts w:ascii="Times New Roman" w:hAnsi="Times New Roman" w:cs="Times New Roman"/>
          <w:i/>
          <w:sz w:val="24"/>
          <w:szCs w:val="24"/>
        </w:rPr>
        <w:t>Manuel pour l'</w:t>
      </w:r>
      <w:proofErr w:type="spellStart"/>
      <w:r w:rsidR="008D279E" w:rsidRPr="00D43024">
        <w:rPr>
          <w:rFonts w:ascii="Times New Roman" w:hAnsi="Times New Roman" w:cs="Times New Roman"/>
          <w:i/>
          <w:sz w:val="24"/>
          <w:szCs w:val="24"/>
        </w:rPr>
        <w:t>examen</w:t>
      </w:r>
      <w:proofErr w:type="spellEnd"/>
      <w:r w:rsidR="008D279E" w:rsidRPr="00D43024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8D279E" w:rsidRPr="00D43024">
        <w:rPr>
          <w:rFonts w:ascii="Times New Roman" w:hAnsi="Times New Roman" w:cs="Times New Roman"/>
          <w:i/>
          <w:sz w:val="24"/>
          <w:szCs w:val="24"/>
        </w:rPr>
        <w:t>psychologique</w:t>
      </w:r>
      <w:proofErr w:type="spellEnd"/>
      <w:r w:rsidR="008D279E" w:rsidRPr="00D43024">
        <w:rPr>
          <w:rFonts w:ascii="Times New Roman" w:hAnsi="Times New Roman" w:cs="Times New Roman"/>
          <w:i/>
          <w:sz w:val="24"/>
          <w:szCs w:val="24"/>
        </w:rPr>
        <w:t xml:space="preserve"> de l'enfant</w:t>
      </w:r>
      <w:r w:rsidR="008D279E" w:rsidRPr="00D43024">
        <w:rPr>
          <w:rFonts w:ascii="Times New Roman" w:hAnsi="Times New Roman" w:cs="Times New Roman"/>
          <w:sz w:val="24"/>
          <w:szCs w:val="24"/>
        </w:rPr>
        <w:t xml:space="preserve">,  </w:t>
      </w:r>
      <w:proofErr w:type="spellStart"/>
      <w:r w:rsidR="008D279E" w:rsidRPr="00D43024">
        <w:rPr>
          <w:rFonts w:ascii="Times New Roman" w:hAnsi="Times New Roman" w:cs="Times New Roman"/>
          <w:sz w:val="24"/>
          <w:szCs w:val="24"/>
        </w:rPr>
        <w:t>Neuchatel</w:t>
      </w:r>
      <w:proofErr w:type="spellEnd"/>
      <w:r w:rsidR="008D279E" w:rsidRPr="00D43024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="008D279E" w:rsidRPr="00D43024">
        <w:rPr>
          <w:rFonts w:ascii="Times New Roman" w:hAnsi="Times New Roman" w:cs="Times New Roman"/>
          <w:sz w:val="24"/>
          <w:szCs w:val="24"/>
        </w:rPr>
        <w:t>Delachaux</w:t>
      </w:r>
      <w:proofErr w:type="spellEnd"/>
      <w:r w:rsidR="008D279E" w:rsidRPr="00D43024">
        <w:rPr>
          <w:rFonts w:ascii="Times New Roman" w:hAnsi="Times New Roman" w:cs="Times New Roman"/>
          <w:sz w:val="24"/>
          <w:szCs w:val="24"/>
        </w:rPr>
        <w:t xml:space="preserve"> et </w:t>
      </w:r>
      <w:proofErr w:type="spellStart"/>
      <w:r w:rsidR="008D279E" w:rsidRPr="00D43024">
        <w:rPr>
          <w:rFonts w:ascii="Times New Roman" w:hAnsi="Times New Roman" w:cs="Times New Roman"/>
          <w:sz w:val="24"/>
          <w:szCs w:val="24"/>
        </w:rPr>
        <w:t>Niestlé</w:t>
      </w:r>
      <w:proofErr w:type="spellEnd"/>
      <w:r w:rsidR="008D279E" w:rsidRPr="00D43024">
        <w:rPr>
          <w:rFonts w:ascii="Times New Roman" w:hAnsi="Times New Roman" w:cs="Times New Roman"/>
          <w:sz w:val="24"/>
          <w:szCs w:val="24"/>
        </w:rPr>
        <w:t xml:space="preserve"> 19</w:t>
      </w:r>
      <w:r w:rsidR="00D43024">
        <w:rPr>
          <w:rFonts w:ascii="Times New Roman" w:hAnsi="Times New Roman" w:cs="Times New Roman"/>
          <w:sz w:val="24"/>
          <w:szCs w:val="24"/>
        </w:rPr>
        <w:t xml:space="preserve">58; </w:t>
      </w:r>
      <w:r w:rsidR="008D279E" w:rsidRPr="00D43024">
        <w:rPr>
          <w:rFonts w:ascii="Times New Roman" w:hAnsi="Times New Roman" w:cs="Times New Roman"/>
          <w:sz w:val="24"/>
          <w:szCs w:val="24"/>
        </w:rPr>
        <w:t xml:space="preserve">ed. </w:t>
      </w:r>
      <w:proofErr w:type="spellStart"/>
      <w:r w:rsidR="008D279E" w:rsidRPr="00D43024">
        <w:rPr>
          <w:rFonts w:ascii="Times New Roman" w:hAnsi="Times New Roman" w:cs="Times New Roman"/>
          <w:sz w:val="24"/>
          <w:szCs w:val="24"/>
        </w:rPr>
        <w:t>it</w:t>
      </w:r>
      <w:proofErr w:type="spellEnd"/>
      <w:r w:rsidR="008D279E" w:rsidRPr="00D43024">
        <w:rPr>
          <w:rFonts w:ascii="Times New Roman" w:hAnsi="Times New Roman" w:cs="Times New Roman"/>
          <w:sz w:val="24"/>
          <w:szCs w:val="24"/>
        </w:rPr>
        <w:t>. Roma: Editori Riuniti,1969).</w:t>
      </w:r>
    </w:p>
    <w:p w:rsidR="00BC58B2" w:rsidRPr="00D43024" w:rsidRDefault="00BC58B2" w:rsidP="004C67F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it-IT"/>
        </w:rPr>
      </w:pPr>
    </w:p>
    <w:p w:rsidR="00BC58B2" w:rsidRPr="00D43024" w:rsidRDefault="00BC58B2" w:rsidP="00BC58B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it-IT"/>
        </w:rPr>
      </w:pPr>
      <w:r w:rsidRPr="00D43024">
        <w:rPr>
          <w:rFonts w:ascii="Times New Roman" w:hAnsi="Times New Roman" w:cs="Times New Roman"/>
          <w:noProof/>
          <w:sz w:val="24"/>
          <w:szCs w:val="24"/>
          <w:lang w:eastAsia="it-IT"/>
        </w:rPr>
        <w:drawing>
          <wp:inline distT="0" distB="0" distL="0" distR="0" wp14:anchorId="1F045D4F" wp14:editId="057C5E45">
            <wp:extent cx="1550810" cy="2226365"/>
            <wp:effectExtent l="0" t="0" r="0" b="2540"/>
            <wp:docPr id="2" name="Immagine 2" descr="Risultati immagini per zazzo manuel examen psychologiqu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isultati immagini per zazzo manuel examen psychologique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2142" cy="22282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D279E" w:rsidRPr="00D43024" w:rsidRDefault="008D279E" w:rsidP="004C67F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it-IT"/>
        </w:rPr>
      </w:pPr>
    </w:p>
    <w:p w:rsidR="00D43024" w:rsidRDefault="00D43024" w:rsidP="00D4302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D279E" w:rsidRPr="00D43024" w:rsidRDefault="008D279E" w:rsidP="00D43024">
      <w:pPr>
        <w:jc w:val="both"/>
        <w:rPr>
          <w:rFonts w:ascii="Times New Roman" w:hAnsi="Times New Roman" w:cs="Times New Roman"/>
          <w:sz w:val="24"/>
          <w:szCs w:val="24"/>
        </w:rPr>
      </w:pPr>
      <w:r w:rsidRPr="00D43024">
        <w:rPr>
          <w:rFonts w:ascii="Times New Roman" w:hAnsi="Times New Roman" w:cs="Times New Roman"/>
          <w:sz w:val="24"/>
          <w:szCs w:val="24"/>
        </w:rPr>
        <w:lastRenderedPageBreak/>
        <w:t xml:space="preserve">I cubi di </w:t>
      </w:r>
      <w:proofErr w:type="spellStart"/>
      <w:r w:rsidRPr="00D43024">
        <w:rPr>
          <w:rFonts w:ascii="Times New Roman" w:hAnsi="Times New Roman" w:cs="Times New Roman"/>
          <w:sz w:val="24"/>
          <w:szCs w:val="24"/>
        </w:rPr>
        <w:t>Kohs</w:t>
      </w:r>
      <w:proofErr w:type="spellEnd"/>
      <w:r w:rsidRPr="00D43024">
        <w:rPr>
          <w:rFonts w:ascii="Times New Roman" w:hAnsi="Times New Roman" w:cs="Times New Roman"/>
          <w:sz w:val="24"/>
          <w:szCs w:val="24"/>
        </w:rPr>
        <w:t xml:space="preserve">, in una diversa versione colorata solo in bianco e rosso, </w:t>
      </w:r>
      <w:r w:rsidR="00BC58B2" w:rsidRPr="00D43024">
        <w:rPr>
          <w:rFonts w:ascii="Times New Roman" w:hAnsi="Times New Roman" w:cs="Times New Roman"/>
          <w:sz w:val="24"/>
          <w:szCs w:val="24"/>
        </w:rPr>
        <w:t>sono</w:t>
      </w:r>
      <w:r w:rsidRPr="00D43024">
        <w:rPr>
          <w:rFonts w:ascii="Times New Roman" w:hAnsi="Times New Roman" w:cs="Times New Roman"/>
          <w:sz w:val="24"/>
          <w:szCs w:val="24"/>
        </w:rPr>
        <w:t xml:space="preserve"> </w:t>
      </w:r>
      <w:r w:rsidR="00BC58B2" w:rsidRPr="00D43024">
        <w:rPr>
          <w:rFonts w:ascii="Times New Roman" w:hAnsi="Times New Roman" w:cs="Times New Roman"/>
          <w:sz w:val="24"/>
          <w:szCs w:val="24"/>
        </w:rPr>
        <w:t>inseriti</w:t>
      </w:r>
      <w:r w:rsidRPr="00D43024">
        <w:rPr>
          <w:rFonts w:ascii="Times New Roman" w:hAnsi="Times New Roman" w:cs="Times New Roman"/>
          <w:sz w:val="24"/>
          <w:szCs w:val="24"/>
        </w:rPr>
        <w:t xml:space="preserve"> nelle diverse versioni delle scale per l’intelligenza di </w:t>
      </w:r>
      <w:proofErr w:type="spellStart"/>
      <w:r w:rsidRPr="00D43024">
        <w:rPr>
          <w:rFonts w:ascii="Times New Roman" w:hAnsi="Times New Roman" w:cs="Times New Roman"/>
          <w:sz w:val="24"/>
          <w:szCs w:val="24"/>
        </w:rPr>
        <w:t>Wechsler</w:t>
      </w:r>
      <w:proofErr w:type="spellEnd"/>
      <w:r w:rsidRPr="00D43024">
        <w:rPr>
          <w:rFonts w:ascii="Times New Roman" w:hAnsi="Times New Roman" w:cs="Times New Roman"/>
          <w:sz w:val="24"/>
          <w:szCs w:val="24"/>
        </w:rPr>
        <w:t>.</w:t>
      </w:r>
    </w:p>
    <w:p w:rsidR="004C67FF" w:rsidRPr="00D43024" w:rsidRDefault="00BC58B2" w:rsidP="00BC58B2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it-IT"/>
        </w:rPr>
      </w:pPr>
      <w:r w:rsidRPr="00D43024">
        <w:rPr>
          <w:rFonts w:ascii="Times New Roman" w:hAnsi="Times New Roman" w:cs="Times New Roman"/>
          <w:noProof/>
          <w:sz w:val="24"/>
          <w:szCs w:val="24"/>
          <w:lang w:eastAsia="it-IT"/>
        </w:rPr>
        <w:drawing>
          <wp:inline distT="0" distB="0" distL="0" distR="0" wp14:anchorId="0F3923E2" wp14:editId="1E224C07">
            <wp:extent cx="1711960" cy="1521460"/>
            <wp:effectExtent l="0" t="0" r="2540" b="2540"/>
            <wp:docPr id="6" name="Immagine 6" descr="Risultati immagini per cubi di koh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Risultati immagini per cubi di kohs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1960" cy="1521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67FF" w:rsidRDefault="004C67FF" w:rsidP="004C67F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43024" w:rsidRPr="00D43024" w:rsidRDefault="00D43024" w:rsidP="004C67FF">
      <w:pPr>
        <w:jc w:val="center"/>
        <w:rPr>
          <w:rFonts w:ascii="Times New Roman" w:hAnsi="Times New Roman" w:cs="Times New Roman"/>
          <w:i/>
          <w:sz w:val="24"/>
          <w:szCs w:val="24"/>
        </w:rPr>
      </w:pPr>
      <w:r w:rsidRPr="00D43024">
        <w:rPr>
          <w:rFonts w:ascii="Times New Roman" w:hAnsi="Times New Roman" w:cs="Times New Roman"/>
          <w:i/>
          <w:sz w:val="24"/>
          <w:szCs w:val="24"/>
        </w:rPr>
        <w:t>(archivio del laboratorio A. Majorana, Università di Catania)</w:t>
      </w:r>
    </w:p>
    <w:p w:rsidR="004C67FF" w:rsidRPr="008D279E" w:rsidRDefault="004C67FF" w:rsidP="004C67FF">
      <w:pPr>
        <w:jc w:val="center"/>
      </w:pPr>
      <w:bookmarkStart w:id="0" w:name="_GoBack"/>
      <w:bookmarkEnd w:id="0"/>
      <w:r w:rsidRPr="008D279E">
        <w:t xml:space="preserve">  </w:t>
      </w:r>
    </w:p>
    <w:sectPr w:rsidR="004C67FF" w:rsidRPr="008D279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0EC5613"/>
    <w:multiLevelType w:val="hybridMultilevel"/>
    <w:tmpl w:val="FE3CF05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67FF"/>
    <w:rsid w:val="000E40F0"/>
    <w:rsid w:val="001434BB"/>
    <w:rsid w:val="00147A41"/>
    <w:rsid w:val="001C6D2C"/>
    <w:rsid w:val="0026554C"/>
    <w:rsid w:val="00310369"/>
    <w:rsid w:val="003836E3"/>
    <w:rsid w:val="003C44D9"/>
    <w:rsid w:val="00466D9E"/>
    <w:rsid w:val="004C67FF"/>
    <w:rsid w:val="00831A58"/>
    <w:rsid w:val="008D279E"/>
    <w:rsid w:val="008D2DF6"/>
    <w:rsid w:val="00A126A3"/>
    <w:rsid w:val="00BC58B2"/>
    <w:rsid w:val="00BD66DE"/>
    <w:rsid w:val="00D430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4C67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C67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C67FF"/>
    <w:rPr>
      <w:rFonts w:ascii="Tahoma" w:hAnsi="Tahoma" w:cs="Tahoma"/>
      <w:sz w:val="16"/>
      <w:szCs w:val="16"/>
    </w:rPr>
  </w:style>
  <w:style w:type="character" w:styleId="Enfasigrassetto">
    <w:name w:val="Strong"/>
    <w:basedOn w:val="Carpredefinitoparagrafo"/>
    <w:uiPriority w:val="22"/>
    <w:qFormat/>
    <w:rsid w:val="008D2DF6"/>
    <w:rPr>
      <w:b/>
      <w:bCs/>
    </w:rPr>
  </w:style>
  <w:style w:type="paragraph" w:styleId="Paragrafoelenco">
    <w:name w:val="List Paragraph"/>
    <w:basedOn w:val="Normale"/>
    <w:uiPriority w:val="34"/>
    <w:qFormat/>
    <w:rsid w:val="003836E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4C67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C67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C67FF"/>
    <w:rPr>
      <w:rFonts w:ascii="Tahoma" w:hAnsi="Tahoma" w:cs="Tahoma"/>
      <w:sz w:val="16"/>
      <w:szCs w:val="16"/>
    </w:rPr>
  </w:style>
  <w:style w:type="character" w:styleId="Enfasigrassetto">
    <w:name w:val="Strong"/>
    <w:basedOn w:val="Carpredefinitoparagrafo"/>
    <w:uiPriority w:val="22"/>
    <w:qFormat/>
    <w:rsid w:val="008D2DF6"/>
    <w:rPr>
      <w:b/>
      <w:bCs/>
    </w:rPr>
  </w:style>
  <w:style w:type="paragraph" w:styleId="Paragrafoelenco">
    <w:name w:val="List Paragraph"/>
    <w:basedOn w:val="Normale"/>
    <w:uiPriority w:val="34"/>
    <w:qFormat/>
    <w:rsid w:val="003836E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558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76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3</Pages>
  <Words>300</Words>
  <Characters>1710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Processi Formativi</dc:creator>
  <cp:lastModifiedBy>Processi Formativi</cp:lastModifiedBy>
  <cp:revision>9</cp:revision>
  <dcterms:created xsi:type="dcterms:W3CDTF">2019-01-26T20:36:00Z</dcterms:created>
  <dcterms:modified xsi:type="dcterms:W3CDTF">2019-02-03T19:49:00Z</dcterms:modified>
</cp:coreProperties>
</file>